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="319.304347826087" w:lineRule="auto"/>
        <w:jc w:val="center"/>
        <w:rPr>
          <w:rFonts w:ascii="Georgia" w:cs="Georgia" w:eastAsia="Georgia" w:hAnsi="Georgia"/>
          <w:b w:val="1"/>
          <w:color w:val="333333"/>
          <w:sz w:val="51"/>
          <w:szCs w:val="51"/>
        </w:rPr>
      </w:pPr>
      <w:bookmarkStart w:colFirst="0" w:colLast="0" w:name="_9v254jyf6ogj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3333"/>
          <w:sz w:val="51"/>
          <w:szCs w:val="51"/>
          <w:rtl w:val="0"/>
        </w:rPr>
        <w:t xml:space="preserve">Upcoming Service Notice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Aeration and Overseeding of Lawns will begin on September 24th.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**Preparation and Adjustments:**</w:t>
      </w:r>
    </w:p>
    <w:p w:rsidR="00000000" w:rsidDel="00000000" w:rsidP="00000000" w:rsidRDefault="00000000" w:rsidRPr="00000000" w14:paraId="00000006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Prior to the aeration and overseeding, irrigation should be adjusted to water the turf daily during the initial weeks of germination.</w:t>
      </w:r>
    </w:p>
    <w:p w:rsidR="00000000" w:rsidDel="00000000" w:rsidP="00000000" w:rsidRDefault="00000000" w:rsidRPr="00000000" w14:paraId="00000008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Our mowing crew will lower their mower decks and cut the fescue to approximately 2-3 inches. This adjustment allows the aerator to move more effectively through the lawn.</w:t>
      </w:r>
    </w:p>
    <w:p w:rsidR="00000000" w:rsidDel="00000000" w:rsidP="00000000" w:rsidRDefault="00000000" w:rsidRPr="00000000" w14:paraId="00000009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For best results, homeowners should adjust their watering schedules and bring any potential obstructions, such as shallow wires and irrigation components, to our attention if required.</w:t>
      </w:r>
    </w:p>
    <w:p w:rsidR="00000000" w:rsidDel="00000000" w:rsidP="00000000" w:rsidRDefault="00000000" w:rsidRPr="00000000" w14:paraId="0000000A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**Core Aeration and Overseeding Process:**</w:t>
      </w:r>
    </w:p>
    <w:p w:rsidR="00000000" w:rsidDel="00000000" w:rsidP="00000000" w:rsidRDefault="00000000" w:rsidRPr="00000000" w14:paraId="0000000C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The core aeration process involves creating small holes in the soil to enhance air, water, and nutrient absorption, which is crucial for root development.</w:t>
      </w:r>
    </w:p>
    <w:p w:rsidR="00000000" w:rsidDel="00000000" w:rsidP="00000000" w:rsidRDefault="00000000" w:rsidRPr="00000000" w14:paraId="0000000E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Overseeding will follow aeration, spreading new grass seed to fill bare spots and thicken the turf.</w:t>
      </w:r>
    </w:p>
    <w:p w:rsidR="00000000" w:rsidDel="00000000" w:rsidP="00000000" w:rsidRDefault="00000000" w:rsidRPr="00000000" w14:paraId="0000000F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A starter fertilizer (Round 5 turf application) will be applied shortly after seed to support germination and root establishment.</w:t>
      </w:r>
    </w:p>
    <w:p w:rsidR="00000000" w:rsidDel="00000000" w:rsidP="00000000" w:rsidRDefault="00000000" w:rsidRPr="00000000" w14:paraId="00000010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**Post-Service Care:**</w:t>
      </w:r>
    </w:p>
    <w:p w:rsidR="00000000" w:rsidDel="00000000" w:rsidP="00000000" w:rsidRDefault="00000000" w:rsidRPr="00000000" w14:paraId="00000012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Please note that after the aeration and overseeding, mowing will be paused for at least three weeks (timeframe assessment TBD) to allow for maximum seed germination.</w:t>
      </w:r>
    </w:p>
    <w:p w:rsidR="00000000" w:rsidDel="00000000" w:rsidP="00000000" w:rsidRDefault="00000000" w:rsidRPr="00000000" w14:paraId="00000014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Other maintenance operations will continue after a 1 week pause.</w:t>
      </w:r>
    </w:p>
    <w:p w:rsidR="00000000" w:rsidDel="00000000" w:rsidP="00000000" w:rsidRDefault="00000000" w:rsidRPr="00000000" w14:paraId="00000015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Regular watering should continue to support the growth of the new grass.</w:t>
      </w:r>
    </w:p>
    <w:p w:rsidR="00000000" w:rsidDel="00000000" w:rsidP="00000000" w:rsidRDefault="00000000" w:rsidRPr="00000000" w14:paraId="00000016">
      <w:pPr>
        <w:ind w:left="-540" w:right="-5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40" w:right="-540" w:firstLine="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Understanding and supporting this process is vital for the health and revitalization of our fescue turf.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